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8A3D" w14:textId="2FF0DD2A" w:rsidR="0089214F" w:rsidRPr="006557E8" w:rsidRDefault="006557E8" w:rsidP="006557E8">
      <w:pPr>
        <w:pStyle w:val="Textoindependiente"/>
        <w:jc w:val="center"/>
        <w:rPr>
          <w:rFonts w:ascii="Arial MT"/>
          <w:bCs w:val="0"/>
          <w:sz w:val="28"/>
          <w:szCs w:val="28"/>
          <w:u w:val="single"/>
        </w:rPr>
      </w:pPr>
      <w:r w:rsidRPr="006557E8">
        <w:rPr>
          <w:rFonts w:ascii="Arial MT"/>
          <w:bCs w:val="0"/>
          <w:sz w:val="28"/>
          <w:szCs w:val="28"/>
          <w:u w:val="single"/>
        </w:rPr>
        <w:t>PROYECTO CURRICULAR ANUAL</w:t>
      </w: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75"/>
        <w:gridCol w:w="864"/>
        <w:gridCol w:w="6"/>
        <w:gridCol w:w="2565"/>
        <w:gridCol w:w="4125"/>
      </w:tblGrid>
      <w:tr w:rsidR="00EE5CBA" w:rsidRPr="00FD059E" w14:paraId="5668081E" w14:textId="77777777" w:rsidTr="00EE5CBA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65A39E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42B16D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9D71F2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93877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14:paraId="04F5CB41" w14:textId="77777777" w:rsidTr="00EE5CBA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14:paraId="700C4D66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3022E7A" w14:textId="69F06429" w:rsidR="00EE5CBA" w:rsidRPr="00012EBA" w:rsidRDefault="00246A66" w:rsidP="00246A66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4°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25BDD1DE" w14:textId="77777777" w:rsidR="00EE5CBA" w:rsidRPr="002A368A" w:rsidRDefault="00EE5CBA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7E28F96D" w14:textId="0DCF1B2F" w:rsidR="00EE5CBA" w:rsidRPr="002A368A" w:rsidRDefault="00246A66" w:rsidP="00246A66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Prof. PEREZ HECTOR RUBEN</w:t>
            </w:r>
          </w:p>
        </w:tc>
      </w:tr>
      <w:tr w:rsidR="00EE5CBA" w:rsidRPr="00FD059E" w14:paraId="3A71A4B6" w14:textId="77777777" w:rsidTr="00EE5CBA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832B71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267C0C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14:paraId="3FFE2A19" w14:textId="77777777" w:rsidTr="00EE5CBA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14:paraId="34C8B77B" w14:textId="65DBAC62" w:rsidR="00EE5CBA" w:rsidRPr="002A368A" w:rsidRDefault="00246A66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ADMINISTRACION Y CONDUCCION DE OBRAS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1333A99A" w14:textId="08463691" w:rsidR="00EE5CBA" w:rsidRPr="002A368A" w:rsidRDefault="00246A66" w:rsidP="00246A66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03</w:t>
            </w:r>
          </w:p>
        </w:tc>
      </w:tr>
      <w:tr w:rsidR="00EE5CBA" w:rsidRPr="00FD059E" w14:paraId="1D504AE4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A1E0EB" w14:textId="77777777"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14:paraId="213E5710" w14:textId="77777777" w:rsidR="00EE5CBA" w:rsidRPr="00012EBA" w:rsidRDefault="00EE5CBA" w:rsidP="00ED5DC5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6F9EC36C" w14:textId="77777777" w:rsidR="00EE5CBA" w:rsidRPr="00012EBA" w:rsidRDefault="00EE5CBA" w:rsidP="00EE5CBA">
            <w:pPr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42C51172" w14:textId="77777777" w:rsidR="00246A66" w:rsidRPr="00246A66" w:rsidRDefault="00246A66" w:rsidP="00246A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246A66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Conocerán diversas definiciones y podrán identificar los principios básicos de la administración de obras.</w:t>
            </w:r>
          </w:p>
          <w:p w14:paraId="1D3B149D" w14:textId="646A3DDF" w:rsidR="00246A66" w:rsidRPr="00246A66" w:rsidRDefault="00246A66" w:rsidP="00246A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246A66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Conocerán, identificarán y aplicarán los conceptos que intervienen en una </w:t>
            </w:r>
            <w:r w:rsidR="00A4549F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direcc</w:t>
            </w:r>
            <w:r w:rsidRPr="00246A66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ión de obra.</w:t>
            </w:r>
          </w:p>
          <w:p w14:paraId="7E928879" w14:textId="4B81C09F" w:rsidR="00246A66" w:rsidRPr="00246A66" w:rsidRDefault="00246A66" w:rsidP="00246A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246A66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Investigarán, conocerán, analizarán y asociarán los conceptos que intervienen en una </w:t>
            </w:r>
            <w:r w:rsidR="00A4549F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conducci</w:t>
            </w:r>
            <w:r w:rsidRPr="00246A66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ón de obras en construcción.</w:t>
            </w:r>
          </w:p>
          <w:p w14:paraId="568A880F" w14:textId="77777777" w:rsidR="00246A66" w:rsidRPr="00246A66" w:rsidRDefault="00246A66" w:rsidP="00246A6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246A66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Aplicarán y desarrollarán habilidades de conceptos aprendidos de un proyecto, desde los preliminares para el diseño hasta su ejecución en obra de construcción.</w:t>
            </w:r>
          </w:p>
          <w:p w14:paraId="38BBF26E" w14:textId="77777777" w:rsidR="00EE5CBA" w:rsidRPr="002A368A" w:rsidRDefault="00EE5CBA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14:paraId="34F63FF2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55DA01" w14:textId="77777777"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14:paraId="749935A5" w14:textId="77777777"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34AC009D" w14:textId="77777777" w:rsidR="00EE5CBA" w:rsidRPr="00012EBA" w:rsidRDefault="00EE5CBA" w:rsidP="00EE5CB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EBBDDAD" w14:textId="77777777" w:rsidR="00246A66" w:rsidRPr="00246A66" w:rsidRDefault="00246A66" w:rsidP="00246A66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39" w:lineRule="auto"/>
              <w:ind w:right="-20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“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na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z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las necesidades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un clien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 y elabor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el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p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rograma de necesi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d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ades”</w:t>
            </w:r>
          </w:p>
          <w:p w14:paraId="68341408" w14:textId="77777777" w:rsidR="00246A66" w:rsidRPr="00246A66" w:rsidRDefault="00246A66" w:rsidP="00246A66">
            <w:pPr>
              <w:widowControl w:val="0"/>
              <w:numPr>
                <w:ilvl w:val="0"/>
                <w:numId w:val="5"/>
              </w:numPr>
              <w:spacing w:line="238" w:lineRule="auto"/>
              <w:ind w:right="636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“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aborar an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p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y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ec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os de soluciones espaciales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edi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li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i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u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v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y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écnicas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para un pro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g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ma de necesidad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rminad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o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”</w:t>
            </w:r>
          </w:p>
          <w:p w14:paraId="30F15D1C" w14:textId="77777777" w:rsidR="00246A66" w:rsidRPr="00246A66" w:rsidRDefault="00246A66" w:rsidP="00246A66">
            <w:pPr>
              <w:widowControl w:val="0"/>
              <w:numPr>
                <w:ilvl w:val="0"/>
                <w:numId w:val="5"/>
              </w:numPr>
              <w:spacing w:line="238" w:lineRule="auto"/>
              <w:ind w:right="881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“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P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ro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y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ec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ar soluciones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s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pacia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edi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li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cias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,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cons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uc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v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y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écnicas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pa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u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n an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p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ro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y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ec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 de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minado”</w:t>
            </w:r>
          </w:p>
          <w:p w14:paraId="368DCBB8" w14:textId="77777777" w:rsidR="00246A66" w:rsidRPr="00246A66" w:rsidRDefault="00246A66" w:rsidP="00246A66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39" w:lineRule="auto"/>
              <w:ind w:right="-20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“Diri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g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ir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 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j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ecución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ocesos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cons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u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v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en gen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3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l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”</w:t>
            </w:r>
          </w:p>
          <w:p w14:paraId="78CD35CC" w14:textId="77777777" w:rsidR="00246A66" w:rsidRPr="00246A66" w:rsidRDefault="00246A66" w:rsidP="00246A66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37" w:lineRule="auto"/>
              <w:ind w:right="1983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“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G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s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ionar y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adminis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rar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 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2"/>
                <w:sz w:val="20"/>
                <w:szCs w:val="20"/>
              </w:rPr>
              <w:t>j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ecución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del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proceso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cons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u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c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i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v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 en gen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ral” </w:t>
            </w:r>
          </w:p>
          <w:p w14:paraId="7395B8C9" w14:textId="77777777" w:rsidR="00246A66" w:rsidRPr="00246A66" w:rsidRDefault="00246A66" w:rsidP="00246A66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37" w:lineRule="auto"/>
              <w:ind w:right="1983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“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P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s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ar servic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i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os de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v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l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uación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écnica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rcer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o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s”</w:t>
            </w:r>
          </w:p>
          <w:p w14:paraId="51DEE397" w14:textId="77777777" w:rsidR="00246A66" w:rsidRPr="00246A66" w:rsidRDefault="00246A66" w:rsidP="00246A66">
            <w:pPr>
              <w:widowControl w:val="0"/>
              <w:numPr>
                <w:ilvl w:val="0"/>
                <w:numId w:val="5"/>
              </w:numPr>
              <w:spacing w:line="237" w:lineRule="auto"/>
              <w:ind w:right="1983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“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seso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1"/>
                <w:sz w:val="20"/>
                <w:szCs w:val="20"/>
              </w:rPr>
              <w:t>r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2"/>
                <w:sz w:val="20"/>
                <w:szCs w:val="20"/>
              </w:rPr>
              <w:t>a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r 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écnicame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n</w:t>
            </w:r>
            <w:r w:rsidRPr="00246A66">
              <w:rPr>
                <w:rFonts w:asciiTheme="minorHAnsi" w:eastAsia="Arial" w:hAnsiTheme="minorHAnsi" w:cstheme="minorHAnsi"/>
                <w:color w:val="000000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a 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2"/>
                <w:w w:val="101"/>
                <w:sz w:val="20"/>
                <w:szCs w:val="20"/>
              </w:rPr>
              <w:t>t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e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rcero</w:t>
            </w:r>
            <w:r w:rsidRPr="00246A66">
              <w:rPr>
                <w:rFonts w:asciiTheme="minorHAnsi" w:eastAsia="Arial" w:hAnsiTheme="minorHAnsi" w:cstheme="minorHAnsi"/>
                <w:color w:val="000000"/>
                <w:spacing w:val="-1"/>
                <w:sz w:val="20"/>
                <w:szCs w:val="20"/>
              </w:rPr>
              <w:t>s</w:t>
            </w:r>
            <w:r w:rsidRPr="00246A66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”</w:t>
            </w:r>
          </w:p>
          <w:p w14:paraId="45A062AC" w14:textId="77777777" w:rsidR="00EE5CBA" w:rsidRPr="00012EBA" w:rsidRDefault="00EE5CBA" w:rsidP="00EE5CBA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14:paraId="258481D4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FFEA1F" w14:textId="77777777"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14:paraId="25C5A4D8" w14:textId="77777777"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0DDB40BF" w14:textId="1C238A0D" w:rsidR="00B329CC" w:rsidRPr="00B329CC" w:rsidRDefault="00B329CC" w:rsidP="00B329CC">
            <w:pPr>
              <w:spacing w:after="100" w:afterAutospacing="1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B329CC">
              <w:rPr>
                <w:b/>
                <w:bCs/>
                <w:sz w:val="20"/>
                <w:szCs w:val="20"/>
                <w:lang w:val="es-AR"/>
              </w:rPr>
              <w:t>UNIDAD</w:t>
            </w:r>
            <w:r w:rsidR="00EE5CBA" w:rsidRPr="00B329CC">
              <w:rPr>
                <w:b/>
                <w:bCs/>
                <w:sz w:val="20"/>
                <w:szCs w:val="20"/>
                <w:lang w:val="es-AR"/>
              </w:rPr>
              <w:t xml:space="preserve"> 1</w:t>
            </w:r>
            <w:r w:rsidRPr="00B329CC">
              <w:rPr>
                <w:b/>
                <w:bCs/>
                <w:sz w:val="20"/>
                <w:szCs w:val="20"/>
                <w:lang w:val="es-AR"/>
              </w:rPr>
              <w:t>:</w:t>
            </w:r>
            <w:r>
              <w:rPr>
                <w:sz w:val="20"/>
                <w:szCs w:val="20"/>
                <w:lang w:val="es-AR"/>
              </w:rPr>
              <w:t xml:space="preserve"> </w:t>
            </w:r>
            <w:r w:rsidRPr="00F37151">
              <w:rPr>
                <w:rFonts w:ascii="Arial" w:eastAsia="Times New Roman" w:hAnsi="Arial" w:cs="Arial"/>
                <w:sz w:val="28"/>
                <w:szCs w:val="28"/>
                <w:lang w:eastAsia="es-AR"/>
              </w:rPr>
              <w:t xml:space="preserve"> </w:t>
            </w:r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Introducción a la materia: ¿Que es la Administración de Proyectos y Obras?. Funciones de la Administración de Obra. ¿Quién es el Administrador de Obra?. Importancia del Administrador de Obra. Identificar y Conocer los distintos organismos públicos y privados que participan en la gestión y aprobación de un proyecto de arquitectura en los municipios en zona de influencia de los alumnos, Capital, Valle Viejo, F.M.E, </w:t>
            </w:r>
            <w:proofErr w:type="spellStart"/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Capayán</w:t>
            </w:r>
            <w:proofErr w:type="spellEnd"/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, etc.</w:t>
            </w:r>
          </w:p>
          <w:p w14:paraId="2A51B66E" w14:textId="00EDB650" w:rsidR="00EE5CBA" w:rsidRPr="00B329CC" w:rsidRDefault="00B329CC" w:rsidP="00B329C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 w:rsidRPr="00B329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  <w:t>UNIDAD 2</w:t>
            </w:r>
            <w:r w:rsidRPr="00B329CC">
              <w:rPr>
                <w:rFonts w:asciiTheme="minorHAnsi" w:hAnsiTheme="minorHAnsi" w:cstheme="minorHAnsi"/>
                <w:sz w:val="20"/>
                <w:szCs w:val="20"/>
                <w:lang w:val="es-AR"/>
              </w:rPr>
              <w:t xml:space="preserve">: </w:t>
            </w:r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 Obrador: Consideraciones generales. Planificación del obrador. Diseño del Obrador. Proyecto y distribución del obrador. Coordinar con otras asignaturas para realizar visitas en obra y hacer relevamientos de obradores </w:t>
            </w:r>
            <w:proofErr w:type="spellStart"/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insitu</w:t>
            </w:r>
            <w:proofErr w:type="spellEnd"/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.</w:t>
            </w:r>
          </w:p>
          <w:p w14:paraId="47814B2A" w14:textId="54355DF9" w:rsidR="00B329CC" w:rsidRPr="00B329CC" w:rsidRDefault="00B329CC" w:rsidP="001F72BB">
            <w:pPr>
              <w:spacing w:before="100" w:beforeAutospacing="1" w:after="100" w:afterAutospacing="1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B329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  <w:t>UNIDAD 3:</w:t>
            </w:r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 Sistemas de Ejecución de Obras. Calificaciones de los sistemas de ejecución de obras. Por administración y por contratos. Sus variantes. Obligaciones y responsabilidades de las partes intervinientes. Ejecución por administración propia o por administración delegada. Contratos de obra de precios predeterminados o anticipos. Su clasificación y razón de su denominación. Programación de la obra arquitectónica: Plan de avance y programa de trabajo. Métodos de barras y gráficos de caminos críticos. Trabajos con planillas Excel de cálculos (Análisis de costos, cómputos y presupuestos, </w:t>
            </w:r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lastRenderedPageBreak/>
              <w:t>curva de avance, camino crítico, gráfico de Gantt, el PERT y CPM). Control técnico de las etapas de construcción.</w:t>
            </w:r>
          </w:p>
          <w:p w14:paraId="4694410C" w14:textId="5A0DC362" w:rsidR="00EE5CBA" w:rsidRPr="001F72BB" w:rsidRDefault="00B329CC" w:rsidP="001F72B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</w:pPr>
            <w:r w:rsidRPr="00B329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  <w:t>UNIDAD</w:t>
            </w:r>
            <w:r w:rsidR="00EE5CBA" w:rsidRPr="00B329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B329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  <w:t>4:</w:t>
            </w:r>
            <w:r w:rsidRPr="00B329CC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 De la Dirección, Conducción y organización de obra: Dirección de obra: Concepto. Forma de ejercer la dirección según el sistema de ejecución de obra adoptado. Plan de dirección, según ejecución y contralor. Conducción de obra: Concepto. Plan de ejecución o prevención de la obra. Diferencia entre Dirección y Conducción.</w:t>
            </w:r>
          </w:p>
          <w:p w14:paraId="1BD06A23" w14:textId="34EB872D" w:rsidR="00B329CC" w:rsidRPr="00B329CC" w:rsidRDefault="00B329CC" w:rsidP="001F72BB">
            <w:pPr>
              <w:contextualSpacing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1F72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  <w:t>UNIDAD 5:</w:t>
            </w:r>
            <w:r w:rsidR="001F72BB" w:rsidRPr="001F72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AR"/>
              </w:rPr>
              <w:t xml:space="preserve"> </w:t>
            </w:r>
            <w:r w:rsidR="001F72BB" w:rsidRPr="001F72BB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 Documentación de obra: Dos libros principales. Inspección de obra. Procedimiento para ejecución de obras por contrato. Adjudicación de obras. Tipos de adjudicaciones. Licitación Privada y Pública. Licitaciones y reglamentaciones. Aviso de llamado. Pliego de base. Plazo de llamado. Depósito de Garantía. Preparación de las propuestas. Ley de Obras Publicas: Comentario sobre la misma.</w:t>
            </w:r>
          </w:p>
        </w:tc>
      </w:tr>
      <w:tr w:rsidR="00EE5CBA" w:rsidRPr="00FD059E" w14:paraId="4151136A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7575EF" w14:textId="77777777"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14:paraId="203A3C73" w14:textId="77777777"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12296A46" w14:textId="1BDAF1EF" w:rsidR="00560431" w:rsidRPr="00560431" w:rsidRDefault="00560431" w:rsidP="005604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 Apuntes de la cátedra</w:t>
            </w:r>
          </w:p>
          <w:p w14:paraId="59DEB48D" w14:textId="77777777" w:rsidR="00560431" w:rsidRPr="00560431" w:rsidRDefault="00560431" w:rsidP="005604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Ley de Obras Publicas de la Provincia</w:t>
            </w:r>
          </w:p>
          <w:p w14:paraId="4FC17D1B" w14:textId="77777777" w:rsidR="00560431" w:rsidRPr="00560431" w:rsidRDefault="00560431" w:rsidP="005604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Legislación de la Construcción y Derecho del Trabajo – Autor Pedro C. Sánchez – Aurora M. Sánchez</w:t>
            </w:r>
          </w:p>
          <w:p w14:paraId="4CE966A0" w14:textId="77777777" w:rsidR="00560431" w:rsidRPr="00560431" w:rsidRDefault="00560431" w:rsidP="005604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Arquitectura Legal – Las Propuestas del Estudio </w:t>
            </w:r>
            <w:proofErr w:type="spellStart"/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Butlow</w:t>
            </w:r>
            <w:proofErr w:type="spellEnd"/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 &amp; Bustos - Autor Daniel Enrique </w:t>
            </w:r>
            <w:proofErr w:type="spellStart"/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Butlow</w:t>
            </w:r>
            <w:proofErr w:type="spellEnd"/>
          </w:p>
          <w:p w14:paraId="3112DE98" w14:textId="77777777" w:rsidR="00560431" w:rsidRPr="00560431" w:rsidRDefault="00560431" w:rsidP="005604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Régimen de la Construcción – Autor Alcides Greca</w:t>
            </w:r>
          </w:p>
          <w:p w14:paraId="3BF23839" w14:textId="77777777" w:rsidR="00560431" w:rsidRPr="00560431" w:rsidRDefault="00560431" w:rsidP="0056043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</w:pPr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Honorarios Profesionales por Obra Encomendada y no Encomendada. – Autor Daniel Enrique </w:t>
            </w:r>
            <w:proofErr w:type="spellStart"/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Butlow</w:t>
            </w:r>
            <w:proofErr w:type="spellEnd"/>
          </w:p>
          <w:p w14:paraId="792FFEDB" w14:textId="5B6C69C7" w:rsidR="00EE5CBA" w:rsidRPr="00560431" w:rsidRDefault="00560431" w:rsidP="00940B54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0"/>
                <w:szCs w:val="20"/>
                <w:lang w:val="es-AR"/>
              </w:rPr>
            </w:pPr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 xml:space="preserve">Administración de obras - Autor Daniel Enrique </w:t>
            </w:r>
            <w:proofErr w:type="spellStart"/>
            <w:r w:rsidRPr="00560431">
              <w:rPr>
                <w:rFonts w:asciiTheme="minorHAnsi" w:eastAsia="Times New Roman" w:hAnsiTheme="minorHAnsi" w:cstheme="minorHAnsi"/>
                <w:sz w:val="20"/>
                <w:szCs w:val="20"/>
                <w:lang w:eastAsia="es-AR"/>
              </w:rPr>
              <w:t>Butlow</w:t>
            </w:r>
            <w:proofErr w:type="spellEnd"/>
          </w:p>
        </w:tc>
      </w:tr>
      <w:tr w:rsidR="00EE5CBA" w:rsidRPr="00FD059E" w14:paraId="6008488A" w14:textId="77777777" w:rsidTr="00EE5CBA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14:paraId="5E62AD16" w14:textId="77777777"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  <w:gridSpan w:val="2"/>
          </w:tcPr>
          <w:p w14:paraId="0A970E32" w14:textId="0F6581D6" w:rsidR="00EE5CBA" w:rsidRPr="002A368A" w:rsidRDefault="006557E8" w:rsidP="003175C7">
            <w:pPr>
              <w:spacing w:after="100" w:line="360" w:lineRule="auto"/>
              <w:jc w:val="both"/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Como estrategia metodológica se </w:t>
            </w:r>
            <w:r w:rsidR="000D1A14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realizarán</w:t>
            </w:r>
            <w:r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 trabajos prácticos</w:t>
            </w:r>
            <w:r w:rsidR="00B9618A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 grupales</w:t>
            </w:r>
            <w:r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 </w:t>
            </w:r>
            <w:r w:rsidR="00B9618A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e individuales</w:t>
            </w:r>
            <w:r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, </w:t>
            </w:r>
            <w:r w:rsidR="00B9618A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evaluando los rendimientos de trabajos colaborativos y coordinación de equipo y </w:t>
            </w:r>
            <w:r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en </w:t>
            </w:r>
            <w:r w:rsidR="00B9618A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los TP individuales el desempeño personal frente a los requerimientos pedidos. Los TP pueden ser de forma oral (expositiva</w:t>
            </w:r>
            <w:r w:rsidR="00593827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-didáctica</w:t>
            </w:r>
            <w:r w:rsidR="00B9618A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) o escrita (narrativa-informativa</w:t>
            </w:r>
            <w:r w:rsidR="00593827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, monográfica, etc.</w:t>
            </w:r>
            <w:r w:rsidR="00B9618A" w:rsidRPr="00940B54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 xml:space="preserve">) </w:t>
            </w:r>
          </w:p>
        </w:tc>
      </w:tr>
      <w:tr w:rsidR="00EE5CBA" w:rsidRPr="00FD059E" w14:paraId="2BE1D754" w14:textId="77777777" w:rsidTr="00EE5CBA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3AEB3" w14:textId="77777777" w:rsidR="00EE5CBA" w:rsidRPr="002A368A" w:rsidRDefault="00EE5CBA" w:rsidP="00EE5CBA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EE5CBA" w:rsidRPr="00FD059E" w14:paraId="6375C4EF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E843D" w14:textId="77777777" w:rsidR="00EE5CBA" w:rsidRPr="00EE5CBA" w:rsidRDefault="00EE5CBA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CUATRIMESTRE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51F3E004" w14:textId="77777777" w:rsidR="00EE5CBA" w:rsidRPr="003175C7" w:rsidRDefault="00EE5CBA" w:rsidP="00EE5CBA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</w:p>
          <w:p w14:paraId="13E5DAB7" w14:textId="0C788A9F" w:rsidR="00EE5CBA" w:rsidRPr="003175C7" w:rsidRDefault="00560431" w:rsidP="00560431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 w:rsidRPr="003175C7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UNIDAD 1</w:t>
            </w:r>
          </w:p>
          <w:p w14:paraId="02052FBC" w14:textId="0480AC01" w:rsidR="00560431" w:rsidRPr="003175C7" w:rsidRDefault="00560431" w:rsidP="00560431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 w:rsidRPr="003175C7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UNIDAD 2</w:t>
            </w:r>
          </w:p>
          <w:p w14:paraId="7404491D" w14:textId="77777777" w:rsidR="00EE5CBA" w:rsidRPr="003175C7" w:rsidRDefault="00EE5CBA" w:rsidP="00EE5CBA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14:paraId="179166D2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10F824" w14:textId="77777777" w:rsidR="00EE5CBA" w:rsidRPr="00EE5CBA" w:rsidRDefault="00EE5CBA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CUATRIMESTRE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7E0C4575" w14:textId="77777777" w:rsidR="00EE5CBA" w:rsidRPr="003175C7" w:rsidRDefault="00EE5CBA" w:rsidP="00EE5CBA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</w:p>
          <w:p w14:paraId="37D1852D" w14:textId="20D0768B" w:rsidR="00EE5CBA" w:rsidRPr="003175C7" w:rsidRDefault="00560431" w:rsidP="00560431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 w:rsidRPr="003175C7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UNIDAD 3</w:t>
            </w:r>
          </w:p>
          <w:p w14:paraId="264E8675" w14:textId="7B2B7555" w:rsidR="00560431" w:rsidRPr="003175C7" w:rsidRDefault="00560431" w:rsidP="00560431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  <w:r w:rsidRPr="003175C7">
              <w:rPr>
                <w:rFonts w:asciiTheme="minorHAnsi" w:eastAsia="Adobe Heiti Std R" w:hAnsiTheme="minorHAnsi" w:cstheme="minorHAnsi"/>
                <w:sz w:val="20"/>
                <w:szCs w:val="20"/>
                <w:lang w:val="es-AR"/>
              </w:rPr>
              <w:t>UNIDAD 4</w:t>
            </w:r>
          </w:p>
          <w:p w14:paraId="7BEEE9EF" w14:textId="77777777" w:rsidR="00EE5CBA" w:rsidRPr="003175C7" w:rsidRDefault="00EE5CBA" w:rsidP="00EE5CBA">
            <w:pPr>
              <w:rPr>
                <w:rFonts w:asciiTheme="minorHAnsi" w:eastAsia="Adobe Heiti Std R" w:hAnsiTheme="minorHAnsi" w:cstheme="minorHAnsi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14:paraId="18612F6D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23678" w14:textId="77777777" w:rsidR="00EE5CBA" w:rsidRPr="00EE5CBA" w:rsidRDefault="00EE5CBA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CUATRIMESTRE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7B906B90" w14:textId="77777777" w:rsidR="00EE5CBA" w:rsidRDefault="00EE5CBA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6E7B6893" w14:textId="55C82440" w:rsidR="00EE5CBA" w:rsidRPr="00560431" w:rsidRDefault="00560431" w:rsidP="00560431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  <w:t>UNIDAD 5</w:t>
            </w:r>
          </w:p>
          <w:p w14:paraId="0F67B396" w14:textId="77777777" w:rsidR="00EE5CBA" w:rsidRPr="00012EBA" w:rsidRDefault="00EE5CBA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EE5CBA" w:rsidRPr="00FD059E" w14:paraId="148213DD" w14:textId="77777777" w:rsidTr="00EE5CBA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652955" w14:textId="77777777"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0D30817B" w14:textId="77777777" w:rsidR="006427FE" w:rsidRPr="00362A6B" w:rsidRDefault="006427FE" w:rsidP="006427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-Criterios de Evaluación</w:t>
            </w:r>
          </w:p>
          <w:p w14:paraId="18E40D66" w14:textId="77777777" w:rsidR="006427FE" w:rsidRPr="00362A6B" w:rsidRDefault="006427FE" w:rsidP="006427FE">
            <w:pPr>
              <w:pStyle w:val="Prrafodelista"/>
              <w:numPr>
                <w:ilvl w:val="0"/>
                <w:numId w:val="8"/>
              </w:numPr>
              <w:tabs>
                <w:tab w:val="left" w:pos="680"/>
              </w:tabs>
              <w:ind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Dominio del contenido</w:t>
            </w:r>
          </w:p>
          <w:p w14:paraId="7FE2C0FE" w14:textId="77777777" w:rsidR="006427FE" w:rsidRPr="00362A6B" w:rsidRDefault="006427FE" w:rsidP="006427FE">
            <w:pPr>
              <w:pStyle w:val="Prrafodelista"/>
              <w:numPr>
                <w:ilvl w:val="4"/>
                <w:numId w:val="9"/>
              </w:numPr>
              <w:tabs>
                <w:tab w:val="left" w:pos="680"/>
                <w:tab w:val="left" w:pos="963"/>
              </w:tabs>
              <w:ind w:left="680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Uso correcto del vocabulario técnico/disciplinar</w:t>
            </w:r>
          </w:p>
          <w:p w14:paraId="3912C04B" w14:textId="77777777" w:rsidR="006427FE" w:rsidRPr="00362A6B" w:rsidRDefault="006427FE" w:rsidP="006427FE">
            <w:pPr>
              <w:pStyle w:val="Prrafodelista"/>
              <w:numPr>
                <w:ilvl w:val="4"/>
                <w:numId w:val="9"/>
              </w:numPr>
              <w:tabs>
                <w:tab w:val="left" w:pos="680"/>
                <w:tab w:val="left" w:pos="963"/>
              </w:tabs>
              <w:ind w:left="680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 xml:space="preserve">Independencia cognitiva </w:t>
            </w:r>
          </w:p>
          <w:p w14:paraId="1F67C601" w14:textId="77777777" w:rsidR="006427FE" w:rsidRPr="00362A6B" w:rsidRDefault="006427FE" w:rsidP="006427FE">
            <w:pPr>
              <w:pStyle w:val="Prrafodelista"/>
              <w:numPr>
                <w:ilvl w:val="4"/>
                <w:numId w:val="9"/>
              </w:numPr>
              <w:tabs>
                <w:tab w:val="left" w:pos="680"/>
                <w:tab w:val="left" w:pos="963"/>
              </w:tabs>
              <w:ind w:left="680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Transferencia de conocimiento a nuevas situaciones o contextos</w:t>
            </w:r>
          </w:p>
          <w:p w14:paraId="6B23D626" w14:textId="77777777" w:rsidR="006427FE" w:rsidRPr="00362A6B" w:rsidRDefault="006427FE" w:rsidP="006427FE">
            <w:pPr>
              <w:pStyle w:val="Prrafodelista"/>
              <w:numPr>
                <w:ilvl w:val="4"/>
                <w:numId w:val="9"/>
              </w:numPr>
              <w:tabs>
                <w:tab w:val="left" w:pos="680"/>
                <w:tab w:val="left" w:pos="963"/>
              </w:tabs>
              <w:ind w:left="680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Desarrollo de habilidades y destrezas.</w:t>
            </w:r>
          </w:p>
          <w:p w14:paraId="58DB5C13" w14:textId="77777777" w:rsidR="006427FE" w:rsidRPr="00362A6B" w:rsidRDefault="006427FE" w:rsidP="006427FE">
            <w:pPr>
              <w:pStyle w:val="Prrafodelista"/>
              <w:numPr>
                <w:ilvl w:val="0"/>
                <w:numId w:val="8"/>
              </w:numPr>
              <w:tabs>
                <w:tab w:val="left" w:pos="680"/>
              </w:tabs>
              <w:ind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 xml:space="preserve">Participación </w:t>
            </w:r>
          </w:p>
          <w:p w14:paraId="726830DF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680"/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Compromiso y disposición para realizar tareas</w:t>
            </w:r>
          </w:p>
          <w:p w14:paraId="2227D167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680"/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Asumir posición crítica durante el proceso formativo</w:t>
            </w:r>
          </w:p>
          <w:p w14:paraId="6C990F97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680"/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Actitud reflexiva</w:t>
            </w:r>
          </w:p>
          <w:p w14:paraId="46F81661" w14:textId="77777777" w:rsidR="006427FE" w:rsidRPr="00362A6B" w:rsidRDefault="006427FE" w:rsidP="006427FE">
            <w:pPr>
              <w:pStyle w:val="Prrafodelista"/>
              <w:numPr>
                <w:ilvl w:val="0"/>
                <w:numId w:val="8"/>
              </w:numPr>
              <w:tabs>
                <w:tab w:val="left" w:pos="680"/>
              </w:tabs>
              <w:ind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Creatividad</w:t>
            </w:r>
          </w:p>
          <w:p w14:paraId="367F7143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Flexibilidad en el abordaje de tareas</w:t>
            </w:r>
          </w:p>
          <w:p w14:paraId="5228F201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Perseverancia</w:t>
            </w:r>
          </w:p>
          <w:p w14:paraId="07D8E1F7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Apertura al cambio</w:t>
            </w:r>
          </w:p>
          <w:p w14:paraId="26616CCA" w14:textId="77777777" w:rsidR="006427FE" w:rsidRPr="00362A6B" w:rsidRDefault="006427FE" w:rsidP="006427FE">
            <w:pPr>
              <w:pStyle w:val="Prrafodelista"/>
              <w:numPr>
                <w:ilvl w:val="0"/>
                <w:numId w:val="8"/>
              </w:numPr>
              <w:tabs>
                <w:tab w:val="left" w:pos="680"/>
              </w:tabs>
              <w:ind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 xml:space="preserve">Comunicación </w:t>
            </w:r>
          </w:p>
          <w:p w14:paraId="029753BC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680"/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Escucha atenta</w:t>
            </w:r>
          </w:p>
          <w:p w14:paraId="0273F851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680"/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Precisión y claridad para expresar sus ideas</w:t>
            </w:r>
          </w:p>
          <w:p w14:paraId="3609E491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680"/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 xml:space="preserve">Respeto al derecho de la palabra </w:t>
            </w:r>
          </w:p>
          <w:p w14:paraId="34924E70" w14:textId="77777777" w:rsidR="006427FE" w:rsidRPr="00362A6B" w:rsidRDefault="006427FE" w:rsidP="006427FE">
            <w:pPr>
              <w:pStyle w:val="Prrafodelista"/>
              <w:numPr>
                <w:ilvl w:val="2"/>
                <w:numId w:val="8"/>
              </w:numPr>
              <w:tabs>
                <w:tab w:val="left" w:pos="680"/>
                <w:tab w:val="left" w:pos="1105"/>
              </w:tabs>
              <w:ind w:left="822" w:firstLine="36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Cordialidad en el diálogo</w:t>
            </w:r>
          </w:p>
          <w:p w14:paraId="6BD7E09F" w14:textId="77777777" w:rsidR="006427FE" w:rsidRPr="00362A6B" w:rsidRDefault="006427FE" w:rsidP="006427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D12DF8" w14:textId="77777777" w:rsidR="006427FE" w:rsidRPr="00362A6B" w:rsidRDefault="006427FE" w:rsidP="006427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Instrumentos de Evaluación (evidencia de desempeño)</w:t>
            </w:r>
          </w:p>
          <w:p w14:paraId="1ADD66D3" w14:textId="77777777" w:rsidR="006427FE" w:rsidRPr="00362A6B" w:rsidRDefault="006427FE" w:rsidP="006427F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538" w:hanging="14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Registro de Evidencias del proceso de aprendizaje (logros y dificultades) en forma permanente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 cortes trimestrales</w:t>
            </w:r>
          </w:p>
          <w:p w14:paraId="3ABE7D6D" w14:textId="77777777" w:rsidR="006427FE" w:rsidRPr="00362A6B" w:rsidRDefault="006427FE" w:rsidP="006427F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538" w:hanging="14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Realización/desarrollo del trabajo práctico</w:t>
            </w:r>
          </w:p>
          <w:p w14:paraId="38DE9118" w14:textId="77777777" w:rsidR="006427FE" w:rsidRPr="00362A6B" w:rsidRDefault="006427FE" w:rsidP="006427F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538" w:hanging="141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Presentación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Carpeta</w:t>
            </w:r>
            <w:r w:rsidRPr="00362A6B">
              <w:rPr>
                <w:rFonts w:asciiTheme="minorHAnsi" w:hAnsiTheme="minorHAnsi" w:cstheme="minorHAnsi"/>
                <w:sz w:val="20"/>
                <w:szCs w:val="20"/>
              </w:rPr>
              <w:t xml:space="preserve"> terminad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D711F08" w14:textId="77777777" w:rsidR="006427FE" w:rsidRPr="00362A6B" w:rsidRDefault="006427FE" w:rsidP="006427FE">
            <w:pPr>
              <w:spacing w:after="10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Recuperatorio de Diciembre</w:t>
            </w:r>
            <w:r w:rsidRPr="00362A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 Es escrita y con presentación de carpeta</w:t>
            </w:r>
          </w:p>
          <w:p w14:paraId="15CDD571" w14:textId="07C06388" w:rsidR="00EE5CBA" w:rsidRPr="003175C7" w:rsidRDefault="006427FE" w:rsidP="006427FE">
            <w:pPr>
              <w:spacing w:after="10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362A6B">
              <w:rPr>
                <w:rFonts w:asciiTheme="minorHAnsi" w:hAnsiTheme="minorHAnsi" w:cstheme="minorHAnsi"/>
                <w:sz w:val="20"/>
                <w:szCs w:val="20"/>
                <w:u w:val="single"/>
                <w:lang w:val="es-ES_tradnl"/>
              </w:rPr>
              <w:t>Examen en Marzo</w:t>
            </w:r>
            <w:r w:rsidRPr="00362A6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 Tribunal Oral con presentación de carpeta.</w:t>
            </w:r>
          </w:p>
        </w:tc>
      </w:tr>
    </w:tbl>
    <w:p w14:paraId="5D40C785" w14:textId="77777777"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1F72BB">
      <w:headerReference w:type="default" r:id="rId8"/>
      <w:type w:val="continuous"/>
      <w:pgSz w:w="12240" w:h="15840" w:code="1"/>
      <w:pgMar w:top="567" w:right="238" w:bottom="278" w:left="1298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E377" w14:textId="77777777" w:rsidR="00054596" w:rsidRDefault="00054596" w:rsidP="006A7237">
      <w:r>
        <w:separator/>
      </w:r>
    </w:p>
  </w:endnote>
  <w:endnote w:type="continuationSeparator" w:id="0">
    <w:p w14:paraId="40E3333F" w14:textId="77777777" w:rsidR="00054596" w:rsidRDefault="00054596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A02B" w14:textId="77777777" w:rsidR="00054596" w:rsidRDefault="00054596" w:rsidP="006A7237">
      <w:r>
        <w:separator/>
      </w:r>
    </w:p>
  </w:footnote>
  <w:footnote w:type="continuationSeparator" w:id="0">
    <w:p w14:paraId="3D5B4BE2" w14:textId="77777777" w:rsidR="00054596" w:rsidRDefault="00054596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6111" w14:textId="30408EA3" w:rsidR="006A7237" w:rsidRDefault="00A70CD5">
    <w:pPr>
      <w:pStyle w:val="Encabezado"/>
    </w:pPr>
    <w:r w:rsidRPr="00A70CD5">
      <w:rPr>
        <w:noProof/>
      </w:rPr>
      <w:drawing>
        <wp:anchor distT="0" distB="0" distL="114300" distR="114300" simplePos="0" relativeHeight="251658240" behindDoc="0" locked="0" layoutInCell="1" allowOverlap="1" wp14:anchorId="47CB8D1B" wp14:editId="66F11D12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0E87"/>
    <w:multiLevelType w:val="hybridMultilevel"/>
    <w:tmpl w:val="E0FE0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3F6"/>
    <w:multiLevelType w:val="multilevel"/>
    <w:tmpl w:val="9490DE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FF1E77"/>
    <w:multiLevelType w:val="hybridMultilevel"/>
    <w:tmpl w:val="DE52B4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55B3"/>
    <w:multiLevelType w:val="multilevel"/>
    <w:tmpl w:val="9376B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75FD4F58"/>
    <w:multiLevelType w:val="multilevel"/>
    <w:tmpl w:val="2DD0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34B7"/>
    <w:multiLevelType w:val="multilevel"/>
    <w:tmpl w:val="331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67B1D"/>
    <w:multiLevelType w:val="hybridMultilevel"/>
    <w:tmpl w:val="F89C1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9209">
    <w:abstractNumId w:val="7"/>
  </w:num>
  <w:num w:numId="2" w16cid:durableId="1888100346">
    <w:abstractNumId w:val="5"/>
  </w:num>
  <w:num w:numId="3" w16cid:durableId="1450465747">
    <w:abstractNumId w:val="3"/>
  </w:num>
  <w:num w:numId="4" w16cid:durableId="893388008">
    <w:abstractNumId w:val="6"/>
  </w:num>
  <w:num w:numId="5" w16cid:durableId="209342798">
    <w:abstractNumId w:val="2"/>
  </w:num>
  <w:num w:numId="6" w16cid:durableId="1744256621">
    <w:abstractNumId w:val="8"/>
  </w:num>
  <w:num w:numId="7" w16cid:durableId="774789252">
    <w:abstractNumId w:val="9"/>
  </w:num>
  <w:num w:numId="8" w16cid:durableId="1238397046">
    <w:abstractNumId w:val="1"/>
  </w:num>
  <w:num w:numId="9" w16cid:durableId="684553722">
    <w:abstractNumId w:val="4"/>
  </w:num>
  <w:num w:numId="10" w16cid:durableId="105821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4F"/>
    <w:rsid w:val="00004A22"/>
    <w:rsid w:val="00012EBA"/>
    <w:rsid w:val="00054596"/>
    <w:rsid w:val="000D1A14"/>
    <w:rsid w:val="000D7DB8"/>
    <w:rsid w:val="001F72BB"/>
    <w:rsid w:val="00231FCD"/>
    <w:rsid w:val="00246A66"/>
    <w:rsid w:val="002568D5"/>
    <w:rsid w:val="002A368A"/>
    <w:rsid w:val="003175C7"/>
    <w:rsid w:val="00560431"/>
    <w:rsid w:val="00593827"/>
    <w:rsid w:val="0061326F"/>
    <w:rsid w:val="00622D2B"/>
    <w:rsid w:val="006427FE"/>
    <w:rsid w:val="006557E8"/>
    <w:rsid w:val="006A7237"/>
    <w:rsid w:val="00732204"/>
    <w:rsid w:val="007905E3"/>
    <w:rsid w:val="007F0B9B"/>
    <w:rsid w:val="008749EA"/>
    <w:rsid w:val="0089214F"/>
    <w:rsid w:val="008E1267"/>
    <w:rsid w:val="00940B54"/>
    <w:rsid w:val="00A4549F"/>
    <w:rsid w:val="00A70CD5"/>
    <w:rsid w:val="00A84635"/>
    <w:rsid w:val="00B329CC"/>
    <w:rsid w:val="00B9618A"/>
    <w:rsid w:val="00C62E5B"/>
    <w:rsid w:val="00C80AA9"/>
    <w:rsid w:val="00CE7873"/>
    <w:rsid w:val="00ED5DC5"/>
    <w:rsid w:val="00EE5CBA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7B82"/>
  <w15:docId w15:val="{EAA789A0-032D-4E78-BF3F-D9739E64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D331-CC39-476E-B3EF-B7A13DED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hectorubenperez@gmail.com</cp:lastModifiedBy>
  <cp:revision>9</cp:revision>
  <cp:lastPrinted>2022-03-14T15:10:00Z</cp:lastPrinted>
  <dcterms:created xsi:type="dcterms:W3CDTF">2023-03-09T23:22:00Z</dcterms:created>
  <dcterms:modified xsi:type="dcterms:W3CDTF">2023-03-21T01:35:00Z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